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7C357" w14:textId="53362C14" w:rsidR="00501C9D" w:rsidRDefault="00F12E54" w:rsidP="00F12E54">
      <w:pPr>
        <w:pStyle w:val="Title"/>
      </w:pPr>
      <w:r>
        <w:t>The Long Tail</w:t>
      </w:r>
    </w:p>
    <w:p w14:paraId="41067DF5" w14:textId="03030E3E" w:rsidR="00F12E54" w:rsidRDefault="00F12E54" w:rsidP="00F12E54">
      <w:pPr>
        <w:pStyle w:val="Heading2"/>
        <w:spacing w:line="240" w:lineRule="auto"/>
      </w:pPr>
      <w:r>
        <w:t>By Chris Anderson</w:t>
      </w:r>
    </w:p>
    <w:p w14:paraId="068441A9" w14:textId="6E6C30A6" w:rsidR="00F12E54" w:rsidRDefault="00F12E54" w:rsidP="00F12E54">
      <w:pPr>
        <w:pStyle w:val="Heading2"/>
        <w:spacing w:line="240" w:lineRule="auto"/>
      </w:pPr>
      <w:r>
        <w:t>Review by Michael Plasmeier</w:t>
      </w:r>
    </w:p>
    <w:p w14:paraId="73FA87E7" w14:textId="77777777" w:rsidR="00F12E54" w:rsidRDefault="00F12E54" w:rsidP="00F12E54"/>
    <w:p w14:paraId="673C74FC" w14:textId="3E64388C" w:rsidR="00E50F58" w:rsidRDefault="00337834" w:rsidP="00A93811">
      <w:pPr>
        <w:spacing w:line="480" w:lineRule="auto"/>
      </w:pPr>
      <w:r>
        <w:t>The typical book superstore has</w:t>
      </w:r>
      <w:r w:rsidR="00A93811">
        <w:t xml:space="preserve"> about 100,000 books.  This may sound like a lot, but with 200,000 books pu</w:t>
      </w:r>
      <w:r w:rsidR="00857DBB">
        <w:t>blished every year, most books</w:t>
      </w:r>
      <w:r w:rsidR="00A93811">
        <w:t xml:space="preserve"> </w:t>
      </w:r>
      <w:r w:rsidR="00857DBB">
        <w:t xml:space="preserve">published each year </w:t>
      </w:r>
      <w:r w:rsidR="00A93811">
        <w:t xml:space="preserve">never see the shelves of your local retailer.  </w:t>
      </w:r>
      <w:r w:rsidR="00857DBB">
        <w:t xml:space="preserve">The </w:t>
      </w:r>
      <w:r w:rsidR="00E50F58">
        <w:t>book</w:t>
      </w:r>
      <w:r w:rsidR="00E50F58" w:rsidRPr="00E50F58">
        <w:t xml:space="preserve"> </w:t>
      </w:r>
      <w:r w:rsidR="00857DBB" w:rsidRPr="00857DBB">
        <w:rPr>
          <w:u w:val="single"/>
        </w:rPr>
        <w:t>Fight Directing for the Theatre</w:t>
      </w:r>
      <w:r w:rsidR="00857DBB" w:rsidRPr="00857DBB">
        <w:t xml:space="preserve"> </w:t>
      </w:r>
      <w:r w:rsidR="00857DBB">
        <w:t xml:space="preserve">has </w:t>
      </w:r>
      <w:r w:rsidR="00E50F58">
        <w:t>nine</w:t>
      </w:r>
      <w:r w:rsidR="00857DBB">
        <w:t xml:space="preserve"> 5-star reviews, yet it is the 212,415 most sold book on Amazon.  </w:t>
      </w:r>
      <w:r w:rsidR="00A93811">
        <w:t xml:space="preserve">Your local retailer is paying for rent in a fairly expensive shopping mall, </w:t>
      </w:r>
      <w:r w:rsidR="00394C5F">
        <w:t>so space is limited.  In addition</w:t>
      </w:r>
      <w:r w:rsidR="00313ECF">
        <w:t>,</w:t>
      </w:r>
      <w:r w:rsidR="00A93811">
        <w:t xml:space="preserve"> it only can draw people from a certain mileage around town.  </w:t>
      </w:r>
      <w:r w:rsidR="00857DBB">
        <w:t xml:space="preserve">There may be only five theaters in their footprint.  Assume each theater has a stage-fighting coach.  There are 5 possible people who could buy that book, assuming they do not have a copy already.  There is no way a bookstore can stock that book hoping that one of the stage-fighting coaches lost their copy.  </w:t>
      </w:r>
      <w:r w:rsidR="00E50F58">
        <w:t xml:space="preserve">Thus, the book store must choose books which will sell a fair number of copies a year in that local region.  </w:t>
      </w:r>
    </w:p>
    <w:p w14:paraId="09A77224" w14:textId="7453CAD6" w:rsidR="00394C5F" w:rsidRDefault="00394C5F" w:rsidP="00A93811">
      <w:pPr>
        <w:spacing w:line="480" w:lineRule="auto"/>
      </w:pPr>
      <w:r>
        <w:t xml:space="preserve">But at Amazon, space is far less constrained.  They only need one low-rent warehouse </w:t>
      </w:r>
      <w:r w:rsidR="00E50F58">
        <w:t xml:space="preserve">with the book in stock in order </w:t>
      </w:r>
      <w:r>
        <w:t xml:space="preserve">to be able to </w:t>
      </w:r>
      <w:r w:rsidR="000C3E50">
        <w:t>offer</w:t>
      </w:r>
      <w:r>
        <w:t xml:space="preserve"> it to the whole country.  </w:t>
      </w:r>
      <w:r w:rsidR="00E50F58">
        <w:t xml:space="preserve">At </w:t>
      </w:r>
      <w:r w:rsidR="003B3E3E">
        <w:t>Amazon</w:t>
      </w:r>
      <w:r w:rsidR="00E50F58">
        <w:t xml:space="preserve">, one quarter of sales </w:t>
      </w:r>
      <w:r w:rsidR="00337834">
        <w:t xml:space="preserve">come from outside the top 100,000 titles.  </w:t>
      </w:r>
      <w:r w:rsidR="000C3E50">
        <w:t>These books are not available anywhere else but online.  But the</w:t>
      </w:r>
      <w:r w:rsidR="00337834">
        <w:t xml:space="preserve"> market for these </w:t>
      </w:r>
      <w:r w:rsidR="000C3E50">
        <w:t xml:space="preserve">specialty </w:t>
      </w:r>
      <w:r w:rsidR="00337834">
        <w:t xml:space="preserve">books is already a third of the </w:t>
      </w:r>
      <w:r w:rsidR="000C3E50">
        <w:t>mainstream</w:t>
      </w:r>
      <w:r w:rsidR="00337834">
        <w:t xml:space="preserve"> market.   </w:t>
      </w:r>
    </w:p>
    <w:p w14:paraId="79E30CD0" w14:textId="0B930D61" w:rsidR="000C3E50" w:rsidRDefault="000C3E50" w:rsidP="000C3E50">
      <w:pPr>
        <w:spacing w:line="480" w:lineRule="auto"/>
      </w:pPr>
      <w:r>
        <w:t xml:space="preserve">The graph of the market for books, music, and movie rentals falls into the basic shape of a power-law graph (Figure 1). The horizontal axis is product arranged in order of sales rank.  The vertical axis is the number of units sold.  On the very left of the graph, </w:t>
      </w:r>
      <w:r w:rsidR="00E50F58">
        <w:t xml:space="preserve">a </w:t>
      </w:r>
      <w:r>
        <w:t xml:space="preserve">few products sell large </w:t>
      </w:r>
      <w:r w:rsidR="00E50F58">
        <w:t xml:space="preserve">numbers </w:t>
      </w:r>
      <w:r>
        <w:t>of units.  On the right</w:t>
      </w:r>
      <w:r w:rsidR="00E50F58">
        <w:t xml:space="preserve">, a vast number of items </w:t>
      </w:r>
      <w:r>
        <w:t xml:space="preserve">sell comparatively few items. </w:t>
      </w:r>
    </w:p>
    <w:p w14:paraId="166F9182" w14:textId="77777777" w:rsidR="000C3E50" w:rsidRDefault="000C3E50" w:rsidP="000C3E50">
      <w:pPr>
        <w:keepNext/>
        <w:spacing w:line="480" w:lineRule="auto"/>
      </w:pPr>
      <w:r>
        <w:rPr>
          <w:noProof/>
        </w:rPr>
        <w:lastRenderedPageBreak/>
        <w:drawing>
          <wp:inline distT="0" distB="0" distL="0" distR="0" wp14:editId="69A27F6B">
            <wp:extent cx="5934710" cy="3157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710" cy="315722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12DEB23" w14:textId="77777777" w:rsidR="000C3E50" w:rsidRDefault="000C3E50" w:rsidP="000C3E50">
      <w:pPr>
        <w:pStyle w:val="Caption"/>
      </w:pPr>
      <w:r>
        <w:t xml:space="preserve">Figure </w:t>
      </w:r>
      <w:r w:rsidR="00313ECF">
        <w:fldChar w:fldCharType="begin"/>
      </w:r>
      <w:r w:rsidR="00313ECF">
        <w:instrText xml:space="preserve"> SEQ Figure</w:instrText>
      </w:r>
      <w:r w:rsidR="00313ECF">
        <w:instrText xml:space="preserve"> \* ARABIC </w:instrText>
      </w:r>
      <w:r w:rsidR="00313ECF">
        <w:fldChar w:fldCharType="separate"/>
      </w:r>
      <w:r>
        <w:rPr>
          <w:noProof/>
        </w:rPr>
        <w:t>1</w:t>
      </w:r>
      <w:r w:rsidR="00313ECF">
        <w:rPr>
          <w:noProof/>
        </w:rPr>
        <w:fldChar w:fldCharType="end"/>
      </w:r>
    </w:p>
    <w:p w14:paraId="154865D5" w14:textId="725819C8" w:rsidR="00DC483F" w:rsidRDefault="00DC483F" w:rsidP="00A93811">
      <w:pPr>
        <w:spacing w:line="480" w:lineRule="auto"/>
      </w:pPr>
      <w:r>
        <w:t xml:space="preserve">In the past, the </w:t>
      </w:r>
      <w:r w:rsidR="00D614C1">
        <w:t xml:space="preserve">cost of production has been so high and the distribution channels so limited that attention </w:t>
      </w:r>
      <w:r w:rsidR="00E50F58">
        <w:t>could only be paid to the h</w:t>
      </w:r>
      <w:r w:rsidR="00D614C1">
        <w:t xml:space="preserve">its.  But today, </w:t>
      </w:r>
      <w:r w:rsidR="00BB6F6E">
        <w:t xml:space="preserve">various factors have </w:t>
      </w:r>
      <w:r w:rsidR="00D614C1">
        <w:t xml:space="preserve">unlocked </w:t>
      </w:r>
      <w:r w:rsidR="00BB6F6E">
        <w:t>the value</w:t>
      </w:r>
      <w:r w:rsidR="00D614C1">
        <w:t xml:space="preserve"> in </w:t>
      </w:r>
      <w:r w:rsidR="00D614C1">
        <w:rPr>
          <w:b/>
        </w:rPr>
        <w:t>The Long Tail</w:t>
      </w:r>
      <w:r w:rsidR="00D614C1">
        <w:t xml:space="preserve"> of the graph.  The total number of sales in the Lo</w:t>
      </w:r>
      <w:r w:rsidR="00E50F58">
        <w:t>ng Tail can be as large as the h</w:t>
      </w:r>
      <w:r w:rsidR="00D614C1">
        <w:t>its section</w:t>
      </w:r>
      <w:r w:rsidR="00BB6F6E">
        <w:t>, but distributed over far more products</w:t>
      </w:r>
      <w:r w:rsidR="00D614C1">
        <w:t xml:space="preserve">.  This is the basic premise of </w:t>
      </w:r>
      <w:r w:rsidR="00D52E20">
        <w:t>Chris Anderson’s</w:t>
      </w:r>
      <w:r w:rsidR="00D614C1">
        <w:t xml:space="preserve"> book and severs as the subtitle of the book, “[The] Future of Business is Selling Less of More.”  Anderson’s main thesis is that America’s </w:t>
      </w:r>
      <w:r w:rsidR="00AB3CA0">
        <w:t>h</w:t>
      </w:r>
      <w:r w:rsidR="00D614C1">
        <w:t>its culture is being replaced with a series of niches.</w:t>
      </w:r>
    </w:p>
    <w:p w14:paraId="06B72F9D" w14:textId="7FF42D8C" w:rsidR="00E50F58" w:rsidRPr="00E50F58" w:rsidRDefault="00D52E20" w:rsidP="00A93811">
      <w:pPr>
        <w:spacing w:line="480" w:lineRule="auto"/>
      </w:pPr>
      <w:r>
        <w:t>Although</w:t>
      </w:r>
      <w:r w:rsidR="00BB6F6E">
        <w:t xml:space="preserve"> b</w:t>
      </w:r>
      <w:r w:rsidR="00E50F58">
        <w:t>ooks are not exactly the best illustration of a hits culture in the United States</w:t>
      </w:r>
      <w:r w:rsidR="00BB6F6E">
        <w:t>, t</w:t>
      </w:r>
      <w:r w:rsidR="00E50F58">
        <w:t>elevision is.  In the 50s, almost 75% of TV households were watching one show.  This led to a “</w:t>
      </w:r>
      <w:proofErr w:type="spellStart"/>
      <w:r w:rsidR="00E50F58">
        <w:t>watercooler</w:t>
      </w:r>
      <w:proofErr w:type="spellEnd"/>
      <w:r w:rsidR="00E50F58">
        <w:t xml:space="preserve"> effect,”</w:t>
      </w:r>
      <w:r w:rsidR="00BB6F6E">
        <w:t xml:space="preserve"> in which</w:t>
      </w:r>
      <w:r w:rsidR="00E50F58">
        <w:t xml:space="preserve"> Americans talked about the shows that they watched the next day at work</w:t>
      </w:r>
      <w:r w:rsidR="00BB6F6E">
        <w:t>,</w:t>
      </w:r>
      <w:r w:rsidR="00E50F58">
        <w:t xml:space="preserve"> leading to a shared culture.  When </w:t>
      </w:r>
      <w:r w:rsidR="00E50F58">
        <w:rPr>
          <w:u w:val="single"/>
        </w:rPr>
        <w:t>The Long Tail</w:t>
      </w:r>
      <w:r w:rsidR="00E50F58">
        <w:t xml:space="preserve"> was written, the top show </w:t>
      </w:r>
      <w:r w:rsidR="00E50F58" w:rsidRPr="00E50F58">
        <w:rPr>
          <w:i/>
        </w:rPr>
        <w:t>CSI</w:t>
      </w:r>
      <w:r w:rsidR="00E50F58">
        <w:t xml:space="preserve"> couldn’</w:t>
      </w:r>
      <w:r w:rsidR="00BB6F6E">
        <w:t>t even pull in 15% of TV</w:t>
      </w:r>
      <w:r w:rsidR="00E50F58">
        <w:t xml:space="preserve"> households.</w:t>
      </w:r>
    </w:p>
    <w:p w14:paraId="601766AA" w14:textId="3306AE32" w:rsidR="000C3E50" w:rsidRDefault="00BB6F6E" w:rsidP="000C3E50">
      <w:pPr>
        <w:spacing w:line="480" w:lineRule="auto"/>
      </w:pPr>
      <w:r>
        <w:t>Virtual goods have an even lower cost than physical goods sold online</w:t>
      </w:r>
      <w:r w:rsidR="000C3E50">
        <w:t xml:space="preserve">.  There is almost no cost to offer a music track for sale.  At Real Rhapsody, 40% of sales were from songs that were not available at the local </w:t>
      </w:r>
      <w:r w:rsidR="000C3E50">
        <w:lastRenderedPageBreak/>
        <w:t xml:space="preserve">Wal-Mart.  Imagine, a Tower Records dedicated to just eighties hair bands.  </w:t>
      </w:r>
      <w:r w:rsidR="00313ECF">
        <w:t>A physical store</w:t>
      </w:r>
      <w:r w:rsidR="000C3E50">
        <w:t xml:space="preserve"> could not find enough business within 10 or 20 miles to support </w:t>
      </w:r>
      <w:proofErr w:type="gramStart"/>
      <w:r w:rsidR="000C3E50">
        <w:t>itself</w:t>
      </w:r>
      <w:proofErr w:type="gramEnd"/>
      <w:r w:rsidR="000C3E50">
        <w:t xml:space="preserve">.  But online, </w:t>
      </w:r>
      <w:r>
        <w:t xml:space="preserve">the audience is almost infinitely broader, and the </w:t>
      </w:r>
      <w:r w:rsidR="000C3E50">
        <w:t>costs are far lower</w:t>
      </w:r>
      <w:r>
        <w:t>, so that</w:t>
      </w:r>
      <w:r w:rsidR="000C3E50">
        <w:t xml:space="preserve"> there is now a viable market for this content.</w:t>
      </w:r>
    </w:p>
    <w:p w14:paraId="1F06C688" w14:textId="459530BB" w:rsidR="00AB3CA0" w:rsidRDefault="000C3E50" w:rsidP="00A93811">
      <w:pPr>
        <w:spacing w:line="480" w:lineRule="auto"/>
      </w:pPr>
      <w:r>
        <w:t xml:space="preserve">Mr. Anderson does </w:t>
      </w:r>
      <w:r w:rsidR="0019120A">
        <w:t>concede</w:t>
      </w:r>
      <w:r>
        <w:t xml:space="preserve"> that the Long Tail is full of crap, but that does not matter because of </w:t>
      </w:r>
      <w:r w:rsidR="00AB3CA0">
        <w:t>filtering techniques.  Mr. Anderson suggests search engines and recommendation engines are the key to discoverability in the Long Tail.  In fact, Netflix’s whole business model is based on using recommendations to push the Long Tail.  Because Netflix must ship DVDs to a customer’s house</w:t>
      </w:r>
      <w:r w:rsidR="00D52E20">
        <w:t>,</w:t>
      </w:r>
      <w:r w:rsidR="00AB3CA0">
        <w:t xml:space="preserve"> it cannot compete with Blockbuster in new releases.  In addition, new releases are more costly to Netflix</w:t>
      </w:r>
      <w:r w:rsidR="00BB6F6E">
        <w:t xml:space="preserve"> in licensing fees</w:t>
      </w:r>
      <w:r w:rsidR="00AB3CA0">
        <w:t>.  By convi</w:t>
      </w:r>
      <w:r w:rsidR="006D5625">
        <w:t>nc</w:t>
      </w:r>
      <w:r w:rsidR="00AB3CA0">
        <w:t>ing its customers to rent the back catalog, Netflix is provid</w:t>
      </w:r>
      <w:r w:rsidR="006D5625">
        <w:t>ing more value to its customers</w:t>
      </w:r>
      <w:r w:rsidR="00D52E20">
        <w:t xml:space="preserve">, while </w:t>
      </w:r>
      <w:r w:rsidR="00BB6F6E">
        <w:t>increasing their profit margins</w:t>
      </w:r>
      <w:r w:rsidR="006D5625">
        <w:t>.  Mr. Anderson’s view of filtering is centered in 2004, where recommendations engines and ratin</w:t>
      </w:r>
      <w:r w:rsidR="00D52E20">
        <w:t>gs based on demographic data were</w:t>
      </w:r>
      <w:r w:rsidR="006D5625">
        <w:t xml:space="preserve"> all the rage; in 2010, marketers can’t resi</w:t>
      </w:r>
      <w:r w:rsidR="00D52E20">
        <w:t>st telling you what your friend</w:t>
      </w:r>
      <w:r w:rsidR="00BB6F6E">
        <w:t>s</w:t>
      </w:r>
      <w:r w:rsidR="00D52E20">
        <w:t>’</w:t>
      </w:r>
      <w:r w:rsidR="00BB6F6E">
        <w:t xml:space="preserve"> bought.</w:t>
      </w:r>
    </w:p>
    <w:p w14:paraId="29CEC845" w14:textId="37E50964" w:rsidR="00D614C1" w:rsidRPr="006D5625" w:rsidRDefault="00D614C1" w:rsidP="00D614C1">
      <w:pPr>
        <w:spacing w:line="480" w:lineRule="auto"/>
      </w:pPr>
      <w:r>
        <w:t xml:space="preserve">Chris Anderson wrote </w:t>
      </w:r>
      <w:r w:rsidRPr="0019120A">
        <w:rPr>
          <w:u w:val="single"/>
        </w:rPr>
        <w:t>The Long Tail</w:t>
      </w:r>
      <w:r w:rsidR="00BB6F6E">
        <w:t xml:space="preserve"> in 2004, to explore the </w:t>
      </w:r>
      <w:r w:rsidRPr="00D614C1">
        <w:t>phenomenon</w:t>
      </w:r>
      <w:r w:rsidR="00BB6F6E">
        <w:t xml:space="preserve"> of the power-law graph</w:t>
      </w:r>
      <w:r>
        <w:t xml:space="preserve">, its history, and its potential in great detail.  </w:t>
      </w:r>
      <w:r w:rsidR="00AB191C">
        <w:t xml:space="preserve">Mr. Anderson is the Editor-In-Chief of </w:t>
      </w:r>
      <w:r w:rsidR="00AB191C" w:rsidRPr="006D5625">
        <w:rPr>
          <w:u w:val="single"/>
        </w:rPr>
        <w:t>Wired</w:t>
      </w:r>
      <w:r w:rsidR="00AB191C">
        <w:t xml:space="preserve"> magazine, a business and geek culture magazine with a circulation of about 680,000.  </w:t>
      </w:r>
      <w:r w:rsidRPr="00BB6F6E">
        <w:rPr>
          <w:u w:val="single"/>
        </w:rPr>
        <w:t>The Long Tail</w:t>
      </w:r>
      <w:r>
        <w:t xml:space="preserve"> </w:t>
      </w:r>
      <w:r w:rsidR="00BB6F6E">
        <w:t xml:space="preserve">was originally a magazine column that he wrote.  The column was extended into book.  Unfortunately, this becomes clear quickly, as the </w:t>
      </w:r>
      <w:r w:rsidR="008A099E">
        <w:t>book repeats the same basic concepts over and over again</w:t>
      </w:r>
      <w:r>
        <w:t xml:space="preserve">.  </w:t>
      </w:r>
      <w:r w:rsidR="00AB191C">
        <w:t>Various chapters cover every angle of the Long Tail</w:t>
      </w:r>
      <w:r w:rsidR="00D52E20">
        <w:t>,</w:t>
      </w:r>
      <w:r w:rsidR="00AB191C">
        <w:t xml:space="preserve"> from the history of </w:t>
      </w:r>
      <w:r w:rsidR="006D5625">
        <w:t>h</w:t>
      </w:r>
      <w:r w:rsidR="00AB191C">
        <w:t xml:space="preserve">its to the </w:t>
      </w:r>
      <w:r w:rsidR="006D5625">
        <w:t>problem of too much choice</w:t>
      </w:r>
      <w:r w:rsidR="00AB191C">
        <w:t xml:space="preserve">.  The book is filled with </w:t>
      </w:r>
      <w:r w:rsidR="00AB191C" w:rsidRPr="00AB191C">
        <w:t>anecdotes</w:t>
      </w:r>
      <w:r w:rsidR="00AB191C">
        <w:t xml:space="preserve"> and case studies.  It is written in an easy to understand style which makes</w:t>
      </w:r>
      <w:r w:rsidR="00D52E20">
        <w:t xml:space="preserve"> it</w:t>
      </w:r>
      <w:r w:rsidR="00AB191C">
        <w:t xml:space="preserve"> easy to read or skim over an extended lunch period.</w:t>
      </w:r>
      <w:r w:rsidR="006D5625">
        <w:t xml:space="preserve">  </w:t>
      </w:r>
      <w:r w:rsidR="00D52E20">
        <w:t>Many readers would be satisfied by just reading</w:t>
      </w:r>
      <w:r w:rsidR="006D5625">
        <w:t xml:space="preserve"> Mr. Anderson’s original magazine article in </w:t>
      </w:r>
      <w:r w:rsidR="006D5625">
        <w:rPr>
          <w:u w:val="single"/>
        </w:rPr>
        <w:t>Wired</w:t>
      </w:r>
      <w:r w:rsidR="00D52E20">
        <w:t>.  T</w:t>
      </w:r>
      <w:r w:rsidR="006D5625">
        <w:t xml:space="preserve">hose looking to make money off of the Long Tail may be interested in reading the whole book.  But unfortunately, Mr. Anderson has left out the section on how to market to long tail; one has to read the revised version of the book, </w:t>
      </w:r>
      <w:r w:rsidR="006D5625">
        <w:rPr>
          <w:u w:val="single"/>
        </w:rPr>
        <w:t>The (Longer) Tail</w:t>
      </w:r>
      <w:r w:rsidR="006D5625">
        <w:t xml:space="preserve"> for that section</w:t>
      </w:r>
      <w:r w:rsidR="006D5625">
        <w:rPr>
          <w:b/>
        </w:rPr>
        <w:t xml:space="preserve">. </w:t>
      </w:r>
    </w:p>
    <w:p w14:paraId="390541D7" w14:textId="36C81062" w:rsidR="00AB191C" w:rsidRDefault="00AB191C" w:rsidP="00D614C1">
      <w:pPr>
        <w:spacing w:line="480" w:lineRule="auto"/>
      </w:pPr>
      <w:r>
        <w:lastRenderedPageBreak/>
        <w:t xml:space="preserve">Mr. Anderson continues telling </w:t>
      </w:r>
      <w:r w:rsidRPr="00AB191C">
        <w:t>anecdotes</w:t>
      </w:r>
      <w:r>
        <w:t xml:space="preserve"> on the book’s companion blog thelongtail.com.  Although the blog has been recently put into hiatus, it still has 5 years of stories </w:t>
      </w:r>
      <w:r w:rsidR="00D52E20">
        <w:t>that</w:t>
      </w:r>
      <w:r>
        <w:t xml:space="preserve"> back up the book.</w:t>
      </w:r>
      <w:r w:rsidR="008A099E">
        <w:t xml:space="preserve">  For a reader who is interested in more details, without buying the book, the archives of the blog can be read for free.</w:t>
      </w:r>
    </w:p>
    <w:p w14:paraId="4F27E198" w14:textId="47CA8127" w:rsidR="00944EE5" w:rsidRDefault="00944EE5" w:rsidP="00D614C1">
      <w:pPr>
        <w:spacing w:line="480" w:lineRule="auto"/>
      </w:pPr>
      <w:r>
        <w:t xml:space="preserve">In the 6 years since the book came out, </w:t>
      </w:r>
      <w:r w:rsidR="008A099E">
        <w:t xml:space="preserve">the power of hits has not disappeared; hits </w:t>
      </w:r>
      <w:r>
        <w:t xml:space="preserve">can still sell a lot of product.  </w:t>
      </w:r>
      <w:r w:rsidR="008A099E">
        <w:t xml:space="preserve">Big artists like </w:t>
      </w:r>
      <w:proofErr w:type="spellStart"/>
      <w:r w:rsidR="008A099E" w:rsidRPr="00944EE5">
        <w:t>Miley</w:t>
      </w:r>
      <w:proofErr w:type="spellEnd"/>
      <w:r w:rsidR="008A099E" w:rsidRPr="00944EE5">
        <w:t xml:space="preserve"> Cyrus </w:t>
      </w:r>
      <w:r w:rsidR="008A099E">
        <w:t xml:space="preserve">can capture the hearts of wide swaths of the population.  </w:t>
      </w:r>
      <w:r>
        <w:t>This past year, Avatar was the most expensiv</w:t>
      </w:r>
      <w:r w:rsidR="008A099E">
        <w:t>e film ever made, but it was also</w:t>
      </w:r>
      <w:r>
        <w:t xml:space="preserve"> the most successful film at the box office</w:t>
      </w:r>
      <w:r w:rsidR="00FD2F48">
        <w:t xml:space="preserve"> ever</w:t>
      </w:r>
      <w:r>
        <w:t xml:space="preserve">, pulling in over $2 billion.   As Mr. Anderson correctly points out, these </w:t>
      </w:r>
      <w:r w:rsidR="00FD2F48">
        <w:t>hits</w:t>
      </w:r>
      <w:r>
        <w:t xml:space="preserve"> are not accidents.  They are picked and groomed by executives following a well-researched formula for being a hit.  Although M</w:t>
      </w:r>
      <w:bookmarkStart w:id="0" w:name="_GoBack"/>
      <w:bookmarkEnd w:id="0"/>
      <w:r>
        <w:t>r. Anderson never suggested that the head of the long tail is going to go away completely, Avatar showed tha</w:t>
      </w:r>
      <w:r w:rsidR="00FD2F48">
        <w:t>t hits</w:t>
      </w:r>
      <w:r>
        <w:t xml:space="preserve"> </w:t>
      </w:r>
      <w:r w:rsidR="00FD2F48">
        <w:t xml:space="preserve">are </w:t>
      </w:r>
      <w:r>
        <w:t>just as powerful as ever.</w:t>
      </w:r>
    </w:p>
    <w:p w14:paraId="298F511F" w14:textId="517053C8" w:rsidR="00FD2F48" w:rsidRDefault="00A56E15" w:rsidP="00D614C1">
      <w:pPr>
        <w:spacing w:line="480" w:lineRule="auto"/>
      </w:pPr>
      <w:r>
        <w:t>On the internet, YouTube was very popular at first.  Sure YouTube ha</w:t>
      </w:r>
      <w:r w:rsidR="00D52E20">
        <w:t>s</w:t>
      </w:r>
      <w:r>
        <w:t xml:space="preserve"> clips of funny cat videos uploaded by users, but </w:t>
      </w:r>
      <w:r w:rsidR="00D52E20">
        <w:t xml:space="preserve">many people come to watch </w:t>
      </w:r>
      <w:r>
        <w:t xml:space="preserve">the TV shows uploaded illegally.  </w:t>
      </w:r>
      <w:r w:rsidR="00FD2F48">
        <w:t xml:space="preserve">Some of the top viral videos on YouTube were accidents, but others were made by marketers following a clear formula.  For instance, they knew that YouTube would pull a thumbnail from the immediate middle of the video, so they would make sure a good clip was in the middle.  Although viral videos seem like they come from the Long Tail, they can be easily created by experts aiming for the head. </w:t>
      </w:r>
    </w:p>
    <w:p w14:paraId="68E91544" w14:textId="5D4AF719" w:rsidR="00A56E15" w:rsidRDefault="00FD2F48" w:rsidP="00D614C1">
      <w:pPr>
        <w:spacing w:line="480" w:lineRule="auto"/>
      </w:pPr>
      <w:r>
        <w:t xml:space="preserve">People also want professional content.  </w:t>
      </w:r>
      <w:r w:rsidR="00A56E15">
        <w:t xml:space="preserve">The TV industry set up </w:t>
      </w:r>
      <w:proofErr w:type="spellStart"/>
      <w:r w:rsidR="00A56E15">
        <w:t>Hulu</w:t>
      </w:r>
      <w:proofErr w:type="spellEnd"/>
      <w:r w:rsidR="00A56E15">
        <w:t xml:space="preserve">, a site </w:t>
      </w:r>
      <w:r>
        <w:t>with traditional TV shows</w:t>
      </w:r>
      <w:r w:rsidR="00A56E15">
        <w:t xml:space="preserve"> supported by advertising.  The site is now the #37 most visited website catering to a US audience</w:t>
      </w:r>
      <w:r>
        <w:t>,</w:t>
      </w:r>
      <w:r w:rsidR="00AB3CA0">
        <w:t xml:space="preserve"> according to </w:t>
      </w:r>
      <w:proofErr w:type="spellStart"/>
      <w:r w:rsidR="00AB3CA0">
        <w:t>Quantcast</w:t>
      </w:r>
      <w:proofErr w:type="spellEnd"/>
      <w:r w:rsidR="00A56E15">
        <w:t xml:space="preserve">.  </w:t>
      </w:r>
      <w:r w:rsidR="00AB3CA0">
        <w:t xml:space="preserve">Although </w:t>
      </w:r>
      <w:proofErr w:type="spellStart"/>
      <w:r w:rsidR="00AB3CA0">
        <w:t>Hulu</w:t>
      </w:r>
      <w:proofErr w:type="spellEnd"/>
      <w:r w:rsidR="00AB3CA0">
        <w:t xml:space="preserve"> still lags </w:t>
      </w:r>
      <w:r w:rsidR="00D52E20">
        <w:t xml:space="preserve">behind </w:t>
      </w:r>
      <w:r w:rsidR="00AB3CA0">
        <w:t xml:space="preserve">YouTube, its relative popularity shows that people still </w:t>
      </w:r>
      <w:r>
        <w:t>want</w:t>
      </w:r>
      <w:r w:rsidR="00AB3CA0">
        <w:t xml:space="preserve"> a high-quality hits experience.</w:t>
      </w:r>
    </w:p>
    <w:p w14:paraId="15677F16" w14:textId="51340CBB" w:rsidR="002C0A48" w:rsidRDefault="002C0A48" w:rsidP="00D614C1">
      <w:pPr>
        <w:spacing w:line="480" w:lineRule="auto"/>
      </w:pPr>
      <w:r>
        <w:t xml:space="preserve">Even the </w:t>
      </w:r>
      <w:proofErr w:type="spellStart"/>
      <w:r>
        <w:t>watercooler</w:t>
      </w:r>
      <w:proofErr w:type="spellEnd"/>
      <w:r>
        <w:t xml:space="preserve"> effect is offset by the internet.  Online discussion forums have connected fans of a certain show together.  Even if none of your colleges are watching</w:t>
      </w:r>
      <w:r w:rsidR="00D63006">
        <w:t xml:space="preserve"> the same shows as you are</w:t>
      </w:r>
      <w:r>
        <w:t xml:space="preserve">, you can find plenty of people </w:t>
      </w:r>
      <w:r w:rsidR="009E6F3E">
        <w:t xml:space="preserve">online </w:t>
      </w:r>
      <w:r>
        <w:t>who are</w:t>
      </w:r>
      <w:r w:rsidR="00D63006">
        <w:t xml:space="preserve"> interested in the same shows</w:t>
      </w:r>
      <w:r>
        <w:t xml:space="preserve">.  </w:t>
      </w:r>
      <w:r w:rsidR="00D63006">
        <w:t>W</w:t>
      </w:r>
      <w:r>
        <w:t>e still have very popular shows</w:t>
      </w:r>
      <w:r w:rsidR="00D63006">
        <w:t xml:space="preserve"> as </w:t>
      </w:r>
      <w:r w:rsidR="00D63006">
        <w:lastRenderedPageBreak/>
        <w:t>well</w:t>
      </w:r>
      <w:r>
        <w:t xml:space="preserve">.  For example, </w:t>
      </w:r>
      <w:r w:rsidRPr="00D63006">
        <w:rPr>
          <w:i/>
        </w:rPr>
        <w:t>American Idol</w:t>
      </w:r>
      <w:r>
        <w:t xml:space="preserve"> and </w:t>
      </w:r>
      <w:r w:rsidRPr="00D63006">
        <w:rPr>
          <w:i/>
        </w:rPr>
        <w:t>Los</w:t>
      </w:r>
      <w:r>
        <w:t xml:space="preserve">t may not have as many people watching them as </w:t>
      </w:r>
      <w:r w:rsidR="00D63006">
        <w:t>shows</w:t>
      </w:r>
      <w:r>
        <w:t xml:space="preserve"> did in the 70s, but there are still a significant number of people watching.  The phone network peaks near capacity during </w:t>
      </w:r>
      <w:r w:rsidRPr="00D63006">
        <w:rPr>
          <w:i/>
        </w:rPr>
        <w:t>American Idol</w:t>
      </w:r>
      <w:r>
        <w:t xml:space="preserve"> </w:t>
      </w:r>
      <w:r w:rsidR="00D63006">
        <w:t xml:space="preserve">call in </w:t>
      </w:r>
      <w:r>
        <w:t>voting.</w:t>
      </w:r>
    </w:p>
    <w:p w14:paraId="38891DB7" w14:textId="2F9215A4" w:rsidR="00337834" w:rsidRPr="00F12E54" w:rsidRDefault="00390503" w:rsidP="00A93811">
      <w:pPr>
        <w:spacing w:line="480" w:lineRule="auto"/>
      </w:pPr>
      <w:r>
        <w:t>Ultimately</w:t>
      </w:r>
      <w:r w:rsidR="006D5625">
        <w:t xml:space="preserve">, The Long Tail is an </w:t>
      </w:r>
      <w:r>
        <w:t>intriguing</w:t>
      </w:r>
      <w:r w:rsidR="006D5625">
        <w:t xml:space="preserve"> </w:t>
      </w:r>
      <w:r w:rsidR="009E6F3E">
        <w:t>and increasingly significant idea</w:t>
      </w:r>
      <w:r w:rsidR="00D63006">
        <w:t>.  However, the</w:t>
      </w:r>
      <w:r>
        <w:t xml:space="preserve"> idea can be conveyed in one sentence.  The book does a good job of adding clear supporting details, but by the middle of the book, one should skim to the interesting headlines.  The book has m</w:t>
      </w:r>
      <w:r w:rsidR="00D63006">
        <w:t xml:space="preserve">uch in common with </w:t>
      </w:r>
      <w:proofErr w:type="spellStart"/>
      <w:r w:rsidR="00D63006" w:rsidRPr="00D63006">
        <w:rPr>
          <w:u w:val="single"/>
        </w:rPr>
        <w:t>Wikinomics</w:t>
      </w:r>
      <w:proofErr w:type="spellEnd"/>
      <w:r w:rsidR="00D63006">
        <w:t xml:space="preserve">, </w:t>
      </w:r>
      <w:r w:rsidR="00D63006" w:rsidRPr="00D63006">
        <w:rPr>
          <w:u w:val="single"/>
        </w:rPr>
        <w:t>T</w:t>
      </w:r>
      <w:r w:rsidRPr="00D63006">
        <w:rPr>
          <w:u w:val="single"/>
        </w:rPr>
        <w:t>he Tipping Point</w:t>
      </w:r>
      <w:r>
        <w:t xml:space="preserve">, and Anderson’s </w:t>
      </w:r>
      <w:proofErr w:type="gramStart"/>
      <w:r w:rsidRPr="00D63006">
        <w:rPr>
          <w:u w:val="single"/>
        </w:rPr>
        <w:t>Free</w:t>
      </w:r>
      <w:proofErr w:type="gramEnd"/>
      <w:r w:rsidR="00D63006">
        <w:t xml:space="preserve"> in that they cover a simple economic idea from every angle</w:t>
      </w:r>
      <w:r>
        <w:t xml:space="preserve">.  </w:t>
      </w:r>
      <w:r w:rsidR="00D63006">
        <w:t>The topic sounds compelling, but there is only so much that you want to read about it.  Unless you are a high school student being introduced to the business world for the first time, s</w:t>
      </w:r>
      <w:r>
        <w:t xml:space="preserve">tick to the </w:t>
      </w:r>
      <w:r w:rsidR="00D63006">
        <w:t>magazine article</w:t>
      </w:r>
      <w:r>
        <w:t>.</w:t>
      </w:r>
    </w:p>
    <w:sectPr w:rsidR="00337834" w:rsidRPr="00F12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D4"/>
    <w:rsid w:val="000C3E50"/>
    <w:rsid w:val="00101C2F"/>
    <w:rsid w:val="0019120A"/>
    <w:rsid w:val="00295B9B"/>
    <w:rsid w:val="002C0A48"/>
    <w:rsid w:val="00313ECF"/>
    <w:rsid w:val="00337834"/>
    <w:rsid w:val="00390503"/>
    <w:rsid w:val="00394C5F"/>
    <w:rsid w:val="003B3E3E"/>
    <w:rsid w:val="003E13D8"/>
    <w:rsid w:val="005142A8"/>
    <w:rsid w:val="00607392"/>
    <w:rsid w:val="006213D4"/>
    <w:rsid w:val="006D5625"/>
    <w:rsid w:val="00821FE8"/>
    <w:rsid w:val="00857DBB"/>
    <w:rsid w:val="008A099E"/>
    <w:rsid w:val="00944EE5"/>
    <w:rsid w:val="009E6F3E"/>
    <w:rsid w:val="00A56E15"/>
    <w:rsid w:val="00A93811"/>
    <w:rsid w:val="00AB191C"/>
    <w:rsid w:val="00AB3CA0"/>
    <w:rsid w:val="00AD75DB"/>
    <w:rsid w:val="00BB6F6E"/>
    <w:rsid w:val="00D52E20"/>
    <w:rsid w:val="00D614C1"/>
    <w:rsid w:val="00D63006"/>
    <w:rsid w:val="00DC483F"/>
    <w:rsid w:val="00E50F58"/>
    <w:rsid w:val="00F12E54"/>
    <w:rsid w:val="00FD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E54"/>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F12E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54"/>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F12E5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12E54"/>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F12E54"/>
    <w:rPr>
      <w:rFonts w:asciiTheme="majorHAnsi" w:eastAsiaTheme="majorEastAsia" w:hAnsiTheme="majorHAnsi" w:cstheme="majorBidi"/>
      <w:color w:val="17375E" w:themeColor="text2" w:themeShade="BF"/>
      <w:spacing w:val="5"/>
      <w:kern w:val="28"/>
      <w:sz w:val="52"/>
      <w:szCs w:val="52"/>
    </w:rPr>
  </w:style>
  <w:style w:type="paragraph" w:styleId="BalloonText">
    <w:name w:val="Balloon Text"/>
    <w:basedOn w:val="Normal"/>
    <w:link w:val="BalloonTextChar"/>
    <w:uiPriority w:val="99"/>
    <w:semiHidden/>
    <w:unhideWhenUsed/>
    <w:rsid w:val="00DC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83F"/>
    <w:rPr>
      <w:rFonts w:ascii="Tahoma" w:hAnsi="Tahoma" w:cs="Tahoma"/>
      <w:sz w:val="16"/>
      <w:szCs w:val="16"/>
    </w:rPr>
  </w:style>
  <w:style w:type="paragraph" w:styleId="Caption">
    <w:name w:val="caption"/>
    <w:basedOn w:val="Normal"/>
    <w:next w:val="Normal"/>
    <w:uiPriority w:val="35"/>
    <w:unhideWhenUsed/>
    <w:qFormat/>
    <w:rsid w:val="00DC483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E54"/>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F12E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54"/>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F12E5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12E54"/>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F12E54"/>
    <w:rPr>
      <w:rFonts w:asciiTheme="majorHAnsi" w:eastAsiaTheme="majorEastAsia" w:hAnsiTheme="majorHAnsi" w:cstheme="majorBidi"/>
      <w:color w:val="17375E" w:themeColor="text2" w:themeShade="BF"/>
      <w:spacing w:val="5"/>
      <w:kern w:val="28"/>
      <w:sz w:val="52"/>
      <w:szCs w:val="52"/>
    </w:rPr>
  </w:style>
  <w:style w:type="paragraph" w:styleId="BalloonText">
    <w:name w:val="Balloon Text"/>
    <w:basedOn w:val="Normal"/>
    <w:link w:val="BalloonTextChar"/>
    <w:uiPriority w:val="99"/>
    <w:semiHidden/>
    <w:unhideWhenUsed/>
    <w:rsid w:val="00DC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83F"/>
    <w:rPr>
      <w:rFonts w:ascii="Tahoma" w:hAnsi="Tahoma" w:cs="Tahoma"/>
      <w:sz w:val="16"/>
      <w:szCs w:val="16"/>
    </w:rPr>
  </w:style>
  <w:style w:type="paragraph" w:styleId="Caption">
    <w:name w:val="caption"/>
    <w:basedOn w:val="Normal"/>
    <w:next w:val="Normal"/>
    <w:uiPriority w:val="35"/>
    <w:unhideWhenUsed/>
    <w:qFormat/>
    <w:rsid w:val="00DC48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19162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2</cp:revision>
  <dcterms:created xsi:type="dcterms:W3CDTF">2010-05-08T18:00:00Z</dcterms:created>
  <dcterms:modified xsi:type="dcterms:W3CDTF">2010-05-08T18:00:00Z</dcterms:modified>
</cp:coreProperties>
</file>